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El estudio de mercado es un método que le ayuda a conocer sus clientes actuales y a los potenciales. De manera que al saber cuáles son los gustos y preferencias de los clientes, así como su ubicación, clase social, educación y ocupación, entre otros aspectos, podrá ofrecer los productos que ellos desean a un precio adecuado. Lo anterior lo lleva a aumentar sus ventas y a mantener la satisfacción de los clientes para lograr su preferencia.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b/>
          <w:bCs/>
          <w:color w:val="000000"/>
        </w:rPr>
        <w:t>Objetivo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El objetivo de este manual es ayudarle a entender y a realizar, con facilidad, una investigación de mercado.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b/>
          <w:bCs/>
          <w:color w:val="000000"/>
        </w:rPr>
        <w:t>Manejo del manual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Lea con cuidado y despacio cada tema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Pregúntele siempre a su instructor las dudas que tenga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Observe y ponga en práctica las recomendaciones y sugerencias de su instructor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Si no ha entendido algo, no se apresure en el proceso, mejor pregunte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No avance con dudas, siempre aclárelas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Los términos "artículos" o "mercancías" son los usados para definir los productos que su comercio o empresa venderá</w:t>
      </w:r>
    </w:p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</w:rPr>
        <w:t>· En este manual, los términos "empresa" y "comercio" significan lo mismo</w:t>
      </w:r>
    </w:p>
    <w:tbl>
      <w:tblPr>
        <w:tblW w:w="969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"/>
        <w:gridCol w:w="9434"/>
        <w:gridCol w:w="6"/>
        <w:gridCol w:w="6"/>
        <w:gridCol w:w="6"/>
        <w:gridCol w:w="6"/>
        <w:gridCol w:w="6"/>
        <w:gridCol w:w="210"/>
      </w:tblGrid>
      <w:tr w:rsidR="00234468" w:rsidRPr="00234468" w:rsidTr="00234468">
        <w:trPr>
          <w:gridAfter w:val="7"/>
          <w:wAfter w:w="9674" w:type="dxa"/>
          <w:tblCellSpacing w:w="0" w:type="dxa"/>
        </w:trPr>
        <w:tc>
          <w:tcPr>
            <w:tcW w:w="0" w:type="auto"/>
            <w:vAlign w:val="center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234468" w:rsidRPr="00234468" w:rsidTr="00234468">
        <w:trPr>
          <w:trHeight w:val="585"/>
          <w:tblCellSpacing w:w="0" w:type="dxa"/>
        </w:trPr>
        <w:tc>
          <w:tcPr>
            <w:tcW w:w="9480" w:type="dxa"/>
            <w:gridSpan w:val="7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234468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Un mercado está constituido por personas que tienen necesidades específicas no cubiertas y que, por tal motivo, están dispuestas a adquirir bienes y/o servicios que los satisfagan y que cubran aspectos tales como: calidad, variedad, atención, precio adecuado, entre otros.</w:t>
            </w:r>
          </w:p>
        </w:tc>
        <w:tc>
          <w:tcPr>
            <w:tcW w:w="210" w:type="dxa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  <w:tr w:rsidR="00234468" w:rsidRPr="00234468" w:rsidTr="00234468">
        <w:trPr>
          <w:trHeight w:val="780"/>
          <w:tblCellSpacing w:w="0" w:type="dxa"/>
        </w:trPr>
        <w:tc>
          <w:tcPr>
            <w:tcW w:w="16" w:type="dxa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9434" w:type="dxa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hideMark/>
          </w:tcPr>
          <w:p w:rsidR="00234468" w:rsidRPr="00234468" w:rsidRDefault="00234468" w:rsidP="00234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</w:p>
        </w:tc>
      </w:tr>
    </w:tbl>
    <w:p w:rsidR="00234468" w:rsidRPr="00234468" w:rsidRDefault="00234468" w:rsidP="00234468">
      <w:pPr>
        <w:pStyle w:val="NormalWeb"/>
        <w:shd w:val="clear" w:color="auto" w:fill="FFFFFF"/>
        <w:rPr>
          <w:rFonts w:ascii="Arial" w:hAnsi="Arial" w:cs="Arial"/>
          <w:color w:val="000000"/>
        </w:rPr>
      </w:pPr>
      <w:r w:rsidRPr="00234468">
        <w:rPr>
          <w:rFonts w:ascii="Arial" w:hAnsi="Arial" w:cs="Arial"/>
          <w:color w:val="000000"/>
          <w:shd w:val="clear" w:color="auto" w:fill="FFFFFF"/>
        </w:rPr>
        <w:t>Acaba de terminar algo importante, la revisión de los conceptos aprendidos en el manual de Investigación de Mercado. De este análisis realizado, quizá, va a depender el éxito que tenga en los negocios que haga. Revise cuidadosamente cada acción que, de ahora en adelante, ponga en práctica, son muchos los recursos humanos y financieros que deberá integrar para hacer realidad sus metas.</w:t>
      </w:r>
    </w:p>
    <w:p w:rsidR="00287AB0" w:rsidRDefault="00287AB0"/>
    <w:sectPr w:rsidR="00287AB0" w:rsidSect="00287A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34468"/>
    <w:rsid w:val="00031E02"/>
    <w:rsid w:val="00234468"/>
    <w:rsid w:val="00287AB0"/>
    <w:rsid w:val="00292D14"/>
    <w:rsid w:val="005F3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E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4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PEREZ</dc:creator>
  <cp:keywords/>
  <dc:description/>
  <cp:lastModifiedBy>JESUS PEREZ</cp:lastModifiedBy>
  <cp:revision>1</cp:revision>
  <dcterms:created xsi:type="dcterms:W3CDTF">2017-02-15T00:46:00Z</dcterms:created>
  <dcterms:modified xsi:type="dcterms:W3CDTF">2017-02-15T00:49:00Z</dcterms:modified>
</cp:coreProperties>
</file>